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4F" w:rsidRDefault="0063684F" w:rsidP="0063684F">
      <w:pPr>
        <w:pStyle w:val="Default"/>
      </w:pPr>
    </w:p>
    <w:p w:rsidR="0063684F" w:rsidRDefault="0063684F" w:rsidP="0063684F">
      <w:pPr>
        <w:pStyle w:val="Default"/>
        <w:rPr>
          <w:sz w:val="48"/>
          <w:szCs w:val="48"/>
        </w:rPr>
      </w:pPr>
      <w:r>
        <w:t xml:space="preserve"> </w:t>
      </w:r>
      <w:r>
        <w:rPr>
          <w:b/>
          <w:bCs/>
          <w:sz w:val="48"/>
          <w:szCs w:val="48"/>
        </w:rPr>
        <w:t xml:space="preserve">Protocolo de </w:t>
      </w:r>
      <w:proofErr w:type="spellStart"/>
      <w:r>
        <w:rPr>
          <w:b/>
          <w:bCs/>
          <w:sz w:val="48"/>
          <w:szCs w:val="48"/>
        </w:rPr>
        <w:t>Tireoidopatias</w:t>
      </w:r>
      <w:proofErr w:type="spellEnd"/>
      <w:r>
        <w:rPr>
          <w:b/>
          <w:bCs/>
          <w:sz w:val="48"/>
          <w:szCs w:val="48"/>
        </w:rPr>
        <w:t xml:space="preserve"> na Infância e Adolescência </w:t>
      </w:r>
    </w:p>
    <w:p w:rsidR="0063684F" w:rsidRDefault="0063684F" w:rsidP="006368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Dra. Mariana Xavier da Silva </w:t>
      </w:r>
      <w:proofErr w:type="spellStart"/>
      <w:r>
        <w:rPr>
          <w:sz w:val="23"/>
          <w:szCs w:val="23"/>
        </w:rPr>
        <w:t>Marana</w:t>
      </w:r>
      <w:proofErr w:type="spellEnd"/>
      <w:r>
        <w:rPr>
          <w:sz w:val="23"/>
          <w:szCs w:val="23"/>
        </w:rPr>
        <w:t xml:space="preserve"> CRM-PR 25117 </w:t>
      </w:r>
    </w:p>
    <w:p w:rsidR="0063684F" w:rsidRDefault="0063684F" w:rsidP="0063684F">
      <w:pPr>
        <w:pStyle w:val="Default"/>
        <w:rPr>
          <w:sz w:val="23"/>
          <w:szCs w:val="23"/>
        </w:rPr>
      </w:pPr>
    </w:p>
    <w:p w:rsidR="0063684F" w:rsidRDefault="0063684F" w:rsidP="0063684F">
      <w:pPr>
        <w:pStyle w:val="Default"/>
        <w:rPr>
          <w:sz w:val="23"/>
          <w:szCs w:val="23"/>
        </w:rPr>
      </w:pPr>
    </w:p>
    <w:p w:rsidR="0063684F" w:rsidRDefault="0063684F" w:rsidP="0063684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Primeira consulta </w:t>
      </w:r>
    </w:p>
    <w:p w:rsidR="0063684F" w:rsidRDefault="0063684F" w:rsidP="0063684F">
      <w:pPr>
        <w:pStyle w:val="Default"/>
        <w:rPr>
          <w:sz w:val="36"/>
          <w:szCs w:val="36"/>
        </w:rPr>
      </w:pPr>
    </w:p>
    <w:p w:rsidR="0063684F" w:rsidRDefault="0063684F" w:rsidP="0063684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Anamnese: </w:t>
      </w:r>
    </w:p>
    <w:p w:rsidR="0063684F" w:rsidRDefault="0063684F" w:rsidP="0063684F">
      <w:pPr>
        <w:pStyle w:val="Default"/>
        <w:rPr>
          <w:sz w:val="32"/>
          <w:szCs w:val="32"/>
        </w:rPr>
      </w:pPr>
      <w:bookmarkStart w:id="0" w:name="_GoBack"/>
      <w:bookmarkEnd w:id="0"/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Consanguinidade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Gestação (doenças maternas, pré-natal, tipo de parto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Peso, comprimento de nascimento e idade </w:t>
      </w:r>
      <w:proofErr w:type="gramStart"/>
      <w:r>
        <w:rPr>
          <w:sz w:val="28"/>
          <w:szCs w:val="28"/>
        </w:rPr>
        <w:t>gestacional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Antecedentes da criança (intercorrências no período neonatal, duração do aleitamento materno, doenças crônicas na infância, uso de medicações de uso contínuo, internações, cirurgias, evolução do DNPM e histórico vacinal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Checar Teste do Pezinho (Triagem neonatal para hipotireoidismo congênito)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Alimentação da criança (quantidade, qualidade, horários e aceitação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Sono (horário em que </w:t>
      </w:r>
      <w:proofErr w:type="gramStart"/>
      <w:r>
        <w:rPr>
          <w:sz w:val="28"/>
          <w:szCs w:val="28"/>
        </w:rPr>
        <w:t>dorme,</w:t>
      </w:r>
      <w:proofErr w:type="gramEnd"/>
      <w:r>
        <w:rPr>
          <w:sz w:val="28"/>
          <w:szCs w:val="28"/>
        </w:rPr>
        <w:t xml:space="preserve"> quantidade de horas por noite, qualidade do sono)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° Atividade física (duração, frequência e intensidade</w:t>
      </w:r>
      <w:proofErr w:type="gramStart"/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Alterações do humor, apetite, </w:t>
      </w:r>
      <w:proofErr w:type="gramStart"/>
      <w:r>
        <w:rPr>
          <w:sz w:val="28"/>
          <w:szCs w:val="28"/>
        </w:rPr>
        <w:t>peso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Desempenho escolar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Alterações do hábito intestinal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Alterações de pele, cabelo e </w:t>
      </w:r>
      <w:proofErr w:type="gramStart"/>
      <w:r>
        <w:rPr>
          <w:sz w:val="28"/>
          <w:szCs w:val="28"/>
        </w:rPr>
        <w:t>unhas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° Tremor, palpitações, edema, disfagia, </w:t>
      </w:r>
      <w:proofErr w:type="spellStart"/>
      <w:r>
        <w:rPr>
          <w:sz w:val="28"/>
          <w:szCs w:val="28"/>
        </w:rPr>
        <w:t>odinofagia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dispneia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História familiar de doenças da </w:t>
      </w:r>
      <w:proofErr w:type="spellStart"/>
      <w:r>
        <w:rPr>
          <w:sz w:val="28"/>
          <w:szCs w:val="28"/>
        </w:rPr>
        <w:t>tireóide</w:t>
      </w:r>
      <w:proofErr w:type="spellEnd"/>
      <w:r>
        <w:rPr>
          <w:sz w:val="28"/>
          <w:szCs w:val="28"/>
        </w:rPr>
        <w:t xml:space="preserve"> e bócio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História familiar de doenças autoimunes </w:t>
      </w:r>
    </w:p>
    <w:p w:rsidR="0063684F" w:rsidRDefault="0063684F" w:rsidP="0063684F">
      <w:pPr>
        <w:pStyle w:val="Default"/>
        <w:rPr>
          <w:sz w:val="28"/>
          <w:szCs w:val="28"/>
        </w:rPr>
      </w:pPr>
    </w:p>
    <w:p w:rsidR="0063684F" w:rsidRDefault="0063684F" w:rsidP="0063684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Exame físico: </w:t>
      </w:r>
    </w:p>
    <w:p w:rsidR="0063684F" w:rsidRDefault="0063684F" w:rsidP="0063684F">
      <w:pPr>
        <w:pStyle w:val="Default"/>
        <w:rPr>
          <w:sz w:val="32"/>
          <w:szCs w:val="32"/>
        </w:rPr>
      </w:pP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Peso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Estatura/comprimento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Perímetro cefálico para lactentes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Pesquisar fácies sindrômica, palpar </w:t>
      </w:r>
      <w:proofErr w:type="spellStart"/>
      <w:r>
        <w:rPr>
          <w:sz w:val="28"/>
          <w:szCs w:val="28"/>
        </w:rPr>
        <w:t>tireóide</w:t>
      </w:r>
      <w:proofErr w:type="spellEnd"/>
      <w:r>
        <w:rPr>
          <w:sz w:val="28"/>
          <w:szCs w:val="28"/>
        </w:rPr>
        <w:t xml:space="preserve">, ausculta cardíaca, FC, pulsos, FR, PA.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Bócio, </w:t>
      </w:r>
      <w:proofErr w:type="spellStart"/>
      <w:r>
        <w:rPr>
          <w:sz w:val="28"/>
          <w:szCs w:val="28"/>
        </w:rPr>
        <w:t>mixedema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exoftalmo</w:t>
      </w:r>
      <w:proofErr w:type="spellEnd"/>
      <w:r>
        <w:rPr>
          <w:sz w:val="28"/>
          <w:szCs w:val="28"/>
        </w:rPr>
        <w:t xml:space="preserve">, tremor de </w:t>
      </w:r>
      <w:proofErr w:type="gramStart"/>
      <w:r>
        <w:rPr>
          <w:sz w:val="28"/>
          <w:szCs w:val="28"/>
        </w:rPr>
        <w:t>extremidades</w:t>
      </w:r>
      <w:proofErr w:type="gramEnd"/>
      <w:r>
        <w:rPr>
          <w:sz w:val="28"/>
          <w:szCs w:val="28"/>
        </w:rPr>
        <w:t xml:space="preserve">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Xerose cutânea ou aumento da oleosidade da pele </w:t>
      </w:r>
    </w:p>
    <w:p w:rsidR="0063684F" w:rsidRDefault="0063684F" w:rsidP="006368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° Queda de cabelo </w:t>
      </w:r>
    </w:p>
    <w:p w:rsidR="0063684F" w:rsidRDefault="0063684F" w:rsidP="0063684F">
      <w:pPr>
        <w:pStyle w:val="Default"/>
        <w:rPr>
          <w:sz w:val="28"/>
          <w:szCs w:val="28"/>
        </w:rPr>
      </w:pPr>
    </w:p>
    <w:p w:rsidR="0063684F" w:rsidRDefault="0063684F" w:rsidP="0063684F">
      <w:pPr>
        <w:pStyle w:val="Default"/>
        <w:rPr>
          <w:sz w:val="28"/>
          <w:szCs w:val="28"/>
        </w:rPr>
      </w:pPr>
    </w:p>
    <w:p w:rsidR="0063684F" w:rsidRDefault="0063684F" w:rsidP="0063684F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Exames: </w:t>
      </w:r>
    </w:p>
    <w:p w:rsidR="0063684F" w:rsidRDefault="0063684F" w:rsidP="0063684F">
      <w:pPr>
        <w:pStyle w:val="Default"/>
        <w:rPr>
          <w:sz w:val="28"/>
          <w:szCs w:val="28"/>
        </w:rPr>
      </w:pPr>
    </w:p>
    <w:p w:rsidR="0063684F" w:rsidRDefault="0063684F" w:rsidP="0063684F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TSH e T4 livre</w:t>
      </w:r>
    </w:p>
    <w:p w:rsidR="0063684F" w:rsidRDefault="0063684F" w:rsidP="0063684F">
      <w:pPr>
        <w:pStyle w:val="Default"/>
        <w:rPr>
          <w:sz w:val="28"/>
          <w:szCs w:val="28"/>
        </w:rPr>
      </w:pPr>
    </w:p>
    <w:p w:rsidR="0063684F" w:rsidRDefault="0063684F" w:rsidP="0063684F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Segunda consulta (retorno com exames) </w:t>
      </w:r>
    </w:p>
    <w:p w:rsidR="0063684F" w:rsidRDefault="0063684F" w:rsidP="0063684F">
      <w:pPr>
        <w:pStyle w:val="Default"/>
        <w:rPr>
          <w:sz w:val="36"/>
          <w:szCs w:val="36"/>
        </w:rPr>
      </w:pPr>
    </w:p>
    <w:p w:rsidR="0063684F" w:rsidRDefault="0063684F" w:rsidP="0063684F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TSH com elevação até </w:t>
      </w:r>
      <w:proofErr w:type="gramStart"/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mL</w:t>
      </w:r>
      <w:proofErr w:type="spellEnd"/>
      <w:r>
        <w:rPr>
          <w:sz w:val="28"/>
          <w:szCs w:val="28"/>
        </w:rPr>
        <w:t xml:space="preserve"> com T 4 livre normal: repetir exames em 3 meses e não há necessidade de tratamento </w:t>
      </w:r>
    </w:p>
    <w:p w:rsidR="0063684F" w:rsidRDefault="0063684F" w:rsidP="0063684F">
      <w:pPr>
        <w:pStyle w:val="Default"/>
        <w:rPr>
          <w:sz w:val="28"/>
          <w:szCs w:val="28"/>
        </w:rPr>
      </w:pPr>
    </w:p>
    <w:p w:rsidR="0063684F" w:rsidRDefault="0063684F" w:rsidP="0063684F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Encaminhar para o endocrinologista infantil se: </w:t>
      </w:r>
    </w:p>
    <w:p w:rsidR="0063684F" w:rsidRDefault="0063684F" w:rsidP="0063684F">
      <w:pPr>
        <w:pStyle w:val="Default"/>
        <w:numPr>
          <w:ilvl w:val="0"/>
          <w:numId w:val="3"/>
        </w:numPr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Criança com hipotireoidismo; </w:t>
      </w:r>
    </w:p>
    <w:p w:rsidR="0063684F" w:rsidRDefault="0063684F" w:rsidP="0063684F">
      <w:pPr>
        <w:pStyle w:val="Default"/>
        <w:numPr>
          <w:ilvl w:val="0"/>
          <w:numId w:val="3"/>
        </w:numPr>
        <w:spacing w:after="37"/>
        <w:rPr>
          <w:sz w:val="28"/>
          <w:szCs w:val="28"/>
        </w:rPr>
      </w:pPr>
      <w:r>
        <w:rPr>
          <w:sz w:val="28"/>
          <w:szCs w:val="28"/>
        </w:rPr>
        <w:t xml:space="preserve">Criança com hipertireoidismo; </w:t>
      </w:r>
    </w:p>
    <w:p w:rsidR="0063684F" w:rsidRDefault="0063684F" w:rsidP="0063684F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Criança com bócio; </w:t>
      </w:r>
    </w:p>
    <w:p w:rsidR="00347465" w:rsidRDefault="00347465"/>
    <w:sectPr w:rsidR="00347465" w:rsidSect="00460152">
      <w:pgSz w:w="11904" w:h="17338"/>
      <w:pgMar w:top="1821" w:right="3062" w:bottom="1417" w:left="1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447F"/>
    <w:multiLevelType w:val="hybridMultilevel"/>
    <w:tmpl w:val="B0B4836A"/>
    <w:lvl w:ilvl="0" w:tplc="483E018C">
      <w:numFmt w:val="bullet"/>
      <w:lvlText w:val=""/>
      <w:lvlJc w:val="left"/>
      <w:pPr>
        <w:ind w:left="735" w:hanging="375"/>
      </w:pPr>
      <w:rPr>
        <w:rFonts w:ascii="Verdana" w:eastAsiaTheme="minorHAnsi" w:hAnsi="Verdana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C0396"/>
    <w:multiLevelType w:val="hybridMultilevel"/>
    <w:tmpl w:val="8FB6A504"/>
    <w:lvl w:ilvl="0" w:tplc="0416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67AAA"/>
    <w:multiLevelType w:val="hybridMultilevel"/>
    <w:tmpl w:val="3C3C1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4F"/>
    <w:rsid w:val="00347465"/>
    <w:rsid w:val="0063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68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3684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BAIXIR</dc:creator>
  <cp:lastModifiedBy>BAIXIR</cp:lastModifiedBy>
  <cp:revision>1</cp:revision>
  <dcterms:created xsi:type="dcterms:W3CDTF">2012-04-12T04:58:00Z</dcterms:created>
  <dcterms:modified xsi:type="dcterms:W3CDTF">2012-04-12T05:00:00Z</dcterms:modified>
</cp:coreProperties>
</file>